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C2" w:rsidRPr="002C13AB" w:rsidRDefault="00650DC2" w:rsidP="00650D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50DC2" w:rsidRPr="002C13AB" w:rsidRDefault="00650DC2" w:rsidP="00650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представляет собой интегрированный курс, имеющий </w:t>
      </w: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учащихся в мир истории и культуры нашей Республики Башкортостан, нашего села.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программы: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структура программы позволяет формировать у школьников общее представление об истории родного края, о культуре, о ее богатстве и разнообразии;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  <w:r w:rsidRPr="002C13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 детях наблюдательность, самостоятельность и инициативу; развивать у детей способности проявлять свои теоретические, практические умения и навыки;</w:t>
      </w:r>
    </w:p>
    <w:p w:rsidR="00650DC2" w:rsidRPr="002C13AB" w:rsidRDefault="00650DC2" w:rsidP="00650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  <w:r w:rsidRPr="002C13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и патриотизма у юного гражданина; воспитывать такие личностные качества как доброта, честность, взаимопомощь; воспитывать у детей культуру труда и этику общения; воспитывать бережное отношение к природе, родному краю.</w:t>
      </w:r>
    </w:p>
    <w:p w:rsidR="00650DC2" w:rsidRPr="002C13AB" w:rsidRDefault="00650DC2" w:rsidP="00650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кружок отводится 1 час в неделю: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37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37 ч.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принципы, 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положенные в основу программы:</w:t>
      </w:r>
    </w:p>
    <w:p w:rsidR="00650DC2" w:rsidRPr="002C13AB" w:rsidRDefault="00650DC2" w:rsidP="00650DC2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доступности,</w:t>
      </w: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учитывающий индивидуальные особенности каждого ребенка, создание благоприятных условий для их развития;</w:t>
      </w:r>
    </w:p>
    <w:p w:rsidR="00650DC2" w:rsidRPr="002C13AB" w:rsidRDefault="00650DC2" w:rsidP="00650D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демократичности, предполагающий сотрудничество учителя и ученика;</w:t>
      </w:r>
    </w:p>
    <w:p w:rsidR="00650DC2" w:rsidRPr="002C13AB" w:rsidRDefault="00650DC2" w:rsidP="00650D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научности, предполагающий отбор материала из научных источников, проверенных практикой;</w:t>
      </w:r>
    </w:p>
    <w:p w:rsidR="00650DC2" w:rsidRPr="002C13AB" w:rsidRDefault="00650DC2" w:rsidP="00650D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критериями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отбора материала при составлении программы является ее культурная значимость, актуальность, воспитательная ценность.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Методы работы:</w:t>
      </w:r>
    </w:p>
    <w:p w:rsidR="00650DC2" w:rsidRPr="002C13AB" w:rsidRDefault="00650DC2" w:rsidP="00650DC2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Calibri" w:hAnsi="Times New Roman" w:cs="Times New Roman"/>
          <w:sz w:val="24"/>
          <w:szCs w:val="24"/>
          <w:lang w:eastAsia="ru-RU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650DC2" w:rsidRPr="002C13AB" w:rsidRDefault="00650DC2" w:rsidP="00650DC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 </w:t>
      </w:r>
    </w:p>
    <w:p w:rsidR="00650DC2" w:rsidRPr="002C13AB" w:rsidRDefault="00650DC2" w:rsidP="00650DC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2C13A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2C13A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2C13A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2C13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практике, способствуют развитию навыков и умение детей. 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возрастные и психологические особенности детей, специфику курса краеведческого кружка «Изучаем родной край» необходимо использовать такие </w:t>
      </w:r>
      <w:r w:rsidRPr="002C1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занятий как экскурсии, беседы, практические работы. Такие формы работы позволяют детям почувствовать их причастность к культурному наследию народа, его ценностям.</w:t>
      </w:r>
    </w:p>
    <w:p w:rsidR="00650DC2" w:rsidRPr="002C13AB" w:rsidRDefault="00650DC2" w:rsidP="0065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650DC2" w:rsidRPr="002C13AB" w:rsidRDefault="00650DC2" w:rsidP="0065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2C13AB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 обучения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краеведческого кружка «Изучаем родной край» является формирование следующих умений:</w:t>
      </w:r>
    </w:p>
    <w:p w:rsidR="00650DC2" w:rsidRPr="002C13AB" w:rsidRDefault="00650DC2" w:rsidP="00650DC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C13AB">
        <w:rPr>
          <w:rFonts w:ascii="Times New Roman" w:eastAsia="Calibri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ценностей.</w:t>
      </w:r>
    </w:p>
    <w:p w:rsidR="00650DC2" w:rsidRPr="002C13AB" w:rsidRDefault="00650DC2" w:rsidP="00650DC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650DC2" w:rsidRPr="002C13AB" w:rsidRDefault="00650DC2" w:rsidP="00650DC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0DC2" w:rsidRPr="002C13AB" w:rsidRDefault="00650DC2" w:rsidP="00650DC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цель деятельности на занятии с помощью учителя и самостоятельно. </w:t>
      </w:r>
    </w:p>
    <w:p w:rsidR="00650DC2" w:rsidRPr="002C13AB" w:rsidRDefault="00650DC2" w:rsidP="00650DC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свою версию, пытаться предлагать способ её проверки </w:t>
      </w:r>
    </w:p>
    <w:p w:rsidR="00650DC2" w:rsidRPr="002C13AB" w:rsidRDefault="00650DC2" w:rsidP="00650DC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успешность выполнения своего задания в диалоге с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учителем.</w:t>
      </w:r>
    </w:p>
    <w:p w:rsidR="00650DC2" w:rsidRPr="002C13AB" w:rsidRDefault="00650DC2" w:rsidP="00650DC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УУД:</w:t>
      </w:r>
    </w:p>
    <w:p w:rsidR="00650DC2" w:rsidRPr="002C13AB" w:rsidRDefault="00650DC2" w:rsidP="00650D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понимать, что нужна  дополнительная информация (знания) для решения учебной  задачи </w:t>
      </w:r>
    </w:p>
    <w:p w:rsidR="00650DC2" w:rsidRPr="002C13AB" w:rsidRDefault="00650DC2" w:rsidP="00650D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предварительный отбор источников информации для  решения учебной задачи. </w:t>
      </w:r>
    </w:p>
    <w:p w:rsidR="00650DC2" w:rsidRPr="002C13AB" w:rsidRDefault="00650DC2" w:rsidP="00650D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находить необходимую информацию </w:t>
      </w:r>
    </w:p>
    <w:p w:rsidR="00650DC2" w:rsidRPr="002C13AB" w:rsidRDefault="00650DC2" w:rsidP="00650D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50DC2" w:rsidRPr="002C13AB" w:rsidRDefault="00650DC2" w:rsidP="00650D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наблюдать и делать  самостоятельные  выводы.</w:t>
      </w:r>
    </w:p>
    <w:p w:rsidR="00650DC2" w:rsidRPr="002C13AB" w:rsidRDefault="00650DC2" w:rsidP="00650DC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УУД:</w:t>
      </w:r>
    </w:p>
    <w:p w:rsidR="00650DC2" w:rsidRPr="002C13AB" w:rsidRDefault="00650DC2" w:rsidP="00650D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50DC2" w:rsidRPr="002C13AB" w:rsidRDefault="00650DC2" w:rsidP="00650D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650DC2" w:rsidRPr="002C13AB" w:rsidRDefault="00650DC2" w:rsidP="00650D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Вступать в беседу на занятии и в жизни.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краеведческого кружка «Изучаем родной край» является формирование следующих умений:</w:t>
      </w:r>
    </w:p>
    <w:p w:rsidR="00650DC2" w:rsidRPr="002C13AB" w:rsidRDefault="00650DC2" w:rsidP="00650DC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C13AB">
        <w:rPr>
          <w:rFonts w:ascii="Times New Roman" w:eastAsia="Calibri" w:hAnsi="Times New Roman" w:cs="Times New Roman"/>
          <w:sz w:val="24"/>
          <w:szCs w:val="24"/>
        </w:rPr>
        <w:t>Узнавать о жизни людей из исторических текстов, документов, карты и делать выводы;</w:t>
      </w:r>
    </w:p>
    <w:p w:rsidR="00650DC2" w:rsidRPr="002C13AB" w:rsidRDefault="00650DC2" w:rsidP="00650DC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C13AB">
        <w:rPr>
          <w:rFonts w:ascii="Times New Roman" w:eastAsia="Calibri" w:hAnsi="Times New Roman" w:cs="Times New Roman"/>
          <w:sz w:val="24"/>
          <w:szCs w:val="24"/>
        </w:rPr>
        <w:t>Учиться объяснять своё отношение к родным и близким людям, к прошлому и настоящему  своей Родины;</w:t>
      </w:r>
    </w:p>
    <w:p w:rsidR="00650DC2" w:rsidRPr="002C13AB" w:rsidRDefault="00650DC2" w:rsidP="00650DC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C13AB">
        <w:rPr>
          <w:rFonts w:ascii="Times New Roman" w:eastAsia="Calibri" w:hAnsi="Times New Roman" w:cs="Times New Roman"/>
          <w:sz w:val="24"/>
          <w:szCs w:val="24"/>
        </w:rPr>
        <w:t>Оценивать правильность поведения людей в природе.</w:t>
      </w:r>
    </w:p>
    <w:p w:rsidR="00650DC2" w:rsidRPr="002C13AB" w:rsidRDefault="00650DC2" w:rsidP="00650DC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C13AB">
        <w:rPr>
          <w:rFonts w:ascii="Times New Roman" w:eastAsia="Calibri" w:hAnsi="Times New Roman" w:cs="Times New Roman"/>
          <w:sz w:val="24"/>
          <w:szCs w:val="24"/>
        </w:rPr>
        <w:t xml:space="preserve">научиться выполнять исследовательские научные работы. </w:t>
      </w:r>
    </w:p>
    <w:p w:rsidR="00650DC2" w:rsidRPr="002C13AB" w:rsidRDefault="00650DC2" w:rsidP="00650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 - наука о родном крае. Экскурсия «Природа – наш второй дом»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Моя семья 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моё имя. Мои родные. Корни моей семьи. Моя родословная. Наша дружная семья. Традиции моей семьи. Обязанности в семье. Профессии в моей семье. Творческий конкурс «Старая фотография рассказала…» </w:t>
      </w:r>
    </w:p>
    <w:p w:rsidR="00650DC2" w:rsidRPr="002C13AB" w:rsidRDefault="00650DC2" w:rsidP="0065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Наша школа </w:t>
      </w:r>
    </w:p>
    <w:p w:rsidR="00650DC2" w:rsidRPr="002C13AB" w:rsidRDefault="00650DC2" w:rsidP="00650D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школа!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по школе. Наши обязанности. </w:t>
      </w:r>
      <w:r w:rsidRPr="002C13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школы. Дорога в школу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 </w:t>
      </w:r>
    </w:p>
    <w:p w:rsidR="00650DC2" w:rsidRPr="002C13AB" w:rsidRDefault="00650DC2" w:rsidP="00650D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край на карте Родины </w:t>
      </w:r>
    </w:p>
    <w:p w:rsidR="00650DC2" w:rsidRPr="002C13AB" w:rsidRDefault="00650DC2" w:rsidP="00650D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- Родина моя. Символы государства – герб и флаг. Гимн России. Работа с географической картой России. Республика Башкортостан  – частица России. Флаг, герб, гимн Республики Башкортостан. Работа с географической картой Республики Башкортостан. Моя малая Родина –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таробурново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Бирскийрайон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карте Башкортостана. Флаг, герб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Бирского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50DC2" w:rsidRPr="002C13AB" w:rsidRDefault="00650DC2" w:rsidP="00650D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Природа нашего края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Климат. Сезонные изменения погоды в Башкортостане. Растительный мир Башкортостана. Лиственные и хвойные деревья региона. Лекарственные растения нашего края. Культурные растения (садовые деревья, кустарники, травянистые растения) нашего региона. Животный мир Башкортостана. Птицы  родного  края. Охранять природу – значит охранять Родину. Заповедники и заказники Башкортостана. Заповедник «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Шульган-Таш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C1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Редкие     и  исчезающие  виды  растений. Красная книга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2C1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животные нашего края занесены в Красную книгу? Знакомство с понятиями «река», «озеро», «болото», «водохранилище». Изучение озер и рек РБ и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Бирского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Полезные ископаемые Республики Башкортостан</w:t>
      </w:r>
      <w:r w:rsidRPr="002C1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дает наш край стране? Экскурсия в краеведческий музей. Знакомство с экспозицией «Природа, растительный и животный мир Башкортостана». Что изучает краеведение? Что узнали о родном крае? Творческие работы учащихся на тему «Мой край родной – мой Башкортостан». Экскурсия на тему «Формы земной поверхности родного края». Экскурсия на водоем родного города.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Село, в котором я живу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Село, в котором я живу. Экскурсия в краеведческий музей. Знакомство с  историей возникновения родного села. Работа с документами об истории родного села. Исторические места столицы Башкортостан.  Экскурсия по селу на тему «История села в названиях улиц». Беседа со старожилами об истории родного села. Сельчане в годы Великой Отечественной войны.  Люди, прославившие родное село. Особенности хозяйственной деятельности, быта и культуры родного села.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край родной – мой Башкортостан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Сквозь столетия. Знакомство с историей возникновения родного края. Исторические корни нашего края. Легенды и предания. Столица Уфа. Башкортостан – сокровищница культурно – исторических памятников. Наш край в годы Великой Отечественной войны. Современный Башкортостан. Географические названия населенных пунктов нашей местности.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Бирский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история развития района.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Культура и быт родного края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понятиями «культура», «народный фольклор». Культура и быт родного края. Народы родного края. Изучение народных обрядов, обычаев, традиций, праздников Республики Башкортостан. Одежда народов родного края, народные костюмы, головные уборы и украшения. Устное народное творчество народов, проживающих в Башкортостане (сказки, пословицы, поговорки). Народные промыслы Башкортостана. 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Музей- хранилище истории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музея в жизни человека. Основные социальные функции музеев. Музеи Республики Башкортостан. Национальный музей Республики Башкортостан. </w:t>
      </w:r>
      <w:proofErr w:type="spellStart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Бирский</w:t>
      </w:r>
      <w:proofErr w:type="spellEnd"/>
      <w:r w:rsidRPr="002C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музей.</w:t>
      </w:r>
    </w:p>
    <w:p w:rsidR="00650DC2" w:rsidRPr="002C13AB" w:rsidRDefault="00650DC2" w:rsidP="00650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Итоговые занятия </w:t>
      </w:r>
    </w:p>
    <w:p w:rsidR="00650DC2" w:rsidRPr="002C13AB" w:rsidRDefault="00650DC2" w:rsidP="00650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1F6" w:rsidRDefault="005701F6"/>
    <w:sectPr w:rsidR="005701F6" w:rsidSect="0057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028"/>
    <w:multiLevelType w:val="hybridMultilevel"/>
    <w:tmpl w:val="49F4A8B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1906423"/>
    <w:multiLevelType w:val="hybridMultilevel"/>
    <w:tmpl w:val="BFDCE75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31A95DA2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2498D"/>
    <w:multiLevelType w:val="multilevel"/>
    <w:tmpl w:val="ED2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C6D78"/>
    <w:multiLevelType w:val="hybridMultilevel"/>
    <w:tmpl w:val="EC7E3F5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3F7D6E79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A0BDF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50DC2"/>
    <w:rsid w:val="005701F6"/>
    <w:rsid w:val="0065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6515</Characters>
  <Application>Microsoft Office Word</Application>
  <DocSecurity>0</DocSecurity>
  <Lines>54</Lines>
  <Paragraphs>15</Paragraphs>
  <ScaleCrop>false</ScaleCrop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2021-11-09T06:00:00Z</dcterms:created>
  <dcterms:modified xsi:type="dcterms:W3CDTF">2021-11-09T06:00:00Z</dcterms:modified>
</cp:coreProperties>
</file>